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21" w:rsidRPr="0084006F" w:rsidRDefault="00061521" w:rsidP="00B8496A">
      <w:pPr>
        <w:adjustRightInd w:val="0"/>
        <w:snapToGrid w:val="0"/>
        <w:spacing w:beforeLines="100" w:before="312" w:afterLines="50" w:after="156" w:line="312" w:lineRule="auto"/>
        <w:jc w:val="center"/>
        <w:rPr>
          <w:rFonts w:hAnsi="宋体"/>
          <w:b/>
          <w:bCs/>
          <w:sz w:val="28"/>
          <w:szCs w:val="28"/>
        </w:rPr>
      </w:pPr>
      <w:bookmarkStart w:id="0" w:name="_Toc177440342"/>
      <w:r w:rsidRPr="0084006F">
        <w:rPr>
          <w:rFonts w:hAnsi="宋体"/>
          <w:b/>
          <w:bCs/>
          <w:sz w:val="28"/>
          <w:szCs w:val="28"/>
        </w:rPr>
        <w:t>围棋简明规则</w:t>
      </w:r>
    </w:p>
    <w:p w:rsidR="00061521" w:rsidRDefault="00061521" w:rsidP="003D2F93">
      <w:pPr>
        <w:numPr>
          <w:ilvl w:val="0"/>
          <w:numId w:val="4"/>
        </w:numPr>
        <w:spacing w:line="312" w:lineRule="auto"/>
        <w:rPr>
          <w:kern w:val="0"/>
          <w:sz w:val="24"/>
        </w:rPr>
      </w:pPr>
      <w:r>
        <w:rPr>
          <w:rFonts w:hAnsi="宋体"/>
          <w:kern w:val="0"/>
          <w:sz w:val="24"/>
        </w:rPr>
        <w:t>某点上的棋子被提后，如果再次添上可以提走对手的子时，不能马上在此点上下子，至少等待一轮。</w:t>
      </w:r>
      <w:r>
        <w:rPr>
          <w:kern w:val="0"/>
          <w:sz w:val="24"/>
        </w:rPr>
        <w:t xml:space="preserve"> </w:t>
      </w:r>
    </w:p>
    <w:p w:rsidR="00061521" w:rsidRDefault="00061521" w:rsidP="003D2F93">
      <w:pPr>
        <w:numPr>
          <w:ilvl w:val="0"/>
          <w:numId w:val="4"/>
        </w:numPr>
        <w:spacing w:line="312" w:lineRule="auto"/>
        <w:rPr>
          <w:kern w:val="0"/>
          <w:sz w:val="24"/>
        </w:rPr>
      </w:pPr>
      <w:r>
        <w:rPr>
          <w:rFonts w:hAnsi="宋体"/>
          <w:kern w:val="0"/>
          <w:sz w:val="24"/>
        </w:rPr>
        <w:t>自己的禁着点就是对方的眼。以下情况的子力将不能被提取，分为两种情况：</w:t>
      </w:r>
      <w:r>
        <w:rPr>
          <w:rFonts w:hAnsi="宋体" w:hint="eastAsia"/>
          <w:kern w:val="0"/>
          <w:sz w:val="24"/>
        </w:rPr>
        <w:t>(</w:t>
      </w:r>
      <w:r>
        <w:rPr>
          <w:kern w:val="0"/>
          <w:sz w:val="24"/>
        </w:rPr>
        <w:t>a</w:t>
      </w:r>
      <w:r>
        <w:rPr>
          <w:rFonts w:hint="eastAsia"/>
          <w:kern w:val="0"/>
          <w:sz w:val="24"/>
        </w:rPr>
        <w:t>)</w:t>
      </w:r>
      <w:r>
        <w:rPr>
          <w:rFonts w:hAnsi="宋体"/>
          <w:kern w:val="0"/>
          <w:sz w:val="24"/>
        </w:rPr>
        <w:t>棋子直线紧邻的点上，如果有同色棋子存在，则它们便相互连接成一个不可分割的整体。在这个整体中有两个眼以上即为真眼。不会被对方吃掉。</w:t>
      </w:r>
      <w:r>
        <w:rPr>
          <w:rFonts w:hAnsi="宋体" w:hint="eastAsia"/>
          <w:kern w:val="0"/>
          <w:sz w:val="24"/>
        </w:rPr>
        <w:t>(</w:t>
      </w:r>
      <w:r>
        <w:rPr>
          <w:kern w:val="0"/>
          <w:sz w:val="24"/>
        </w:rPr>
        <w:t>b</w:t>
      </w:r>
      <w:r>
        <w:rPr>
          <w:rFonts w:hint="eastAsia"/>
          <w:kern w:val="0"/>
          <w:sz w:val="24"/>
        </w:rPr>
        <w:t>)</w:t>
      </w:r>
      <w:r>
        <w:rPr>
          <w:rFonts w:hAnsi="宋体"/>
          <w:kern w:val="0"/>
          <w:sz w:val="24"/>
        </w:rPr>
        <w:t>两片同色棋子整体被两个眼连接，如果玩家不将任意眼填掉，则这两片棋子不可能被对方吃掉。</w:t>
      </w:r>
      <w:r>
        <w:rPr>
          <w:kern w:val="0"/>
          <w:sz w:val="24"/>
        </w:rPr>
        <w:t xml:space="preserve"> </w:t>
      </w:r>
    </w:p>
    <w:p w:rsidR="00061521" w:rsidRDefault="00061521" w:rsidP="003D2F93">
      <w:pPr>
        <w:numPr>
          <w:ilvl w:val="0"/>
          <w:numId w:val="4"/>
        </w:numPr>
        <w:spacing w:line="312" w:lineRule="auto"/>
        <w:rPr>
          <w:kern w:val="0"/>
          <w:sz w:val="24"/>
        </w:rPr>
      </w:pPr>
      <w:r>
        <w:rPr>
          <w:rFonts w:hAnsi="宋体"/>
          <w:kern w:val="0"/>
          <w:sz w:val="24"/>
        </w:rPr>
        <w:t>终局。</w:t>
      </w:r>
      <w:r>
        <w:rPr>
          <w:rFonts w:hAnsi="宋体" w:hint="eastAsia"/>
          <w:kern w:val="0"/>
          <w:sz w:val="24"/>
        </w:rPr>
        <w:t>(</w:t>
      </w:r>
      <w:r>
        <w:rPr>
          <w:kern w:val="0"/>
          <w:sz w:val="24"/>
        </w:rPr>
        <w:t>a</w:t>
      </w:r>
      <w:r>
        <w:rPr>
          <w:rFonts w:hint="eastAsia"/>
          <w:kern w:val="0"/>
          <w:sz w:val="24"/>
        </w:rPr>
        <w:t>)</w:t>
      </w:r>
      <w:r>
        <w:rPr>
          <w:rFonts w:hAnsi="宋体"/>
          <w:kern w:val="0"/>
          <w:sz w:val="24"/>
        </w:rPr>
        <w:t>棋局下到双方一致</w:t>
      </w:r>
      <w:proofErr w:type="gramStart"/>
      <w:r>
        <w:rPr>
          <w:rFonts w:hAnsi="宋体"/>
          <w:kern w:val="0"/>
          <w:sz w:val="24"/>
        </w:rPr>
        <w:t>确认着</w:t>
      </w:r>
      <w:proofErr w:type="gramEnd"/>
      <w:r>
        <w:rPr>
          <w:rFonts w:hAnsi="宋体"/>
          <w:kern w:val="0"/>
          <w:sz w:val="24"/>
        </w:rPr>
        <w:t>子完毕，为终局。一方点击结束棋局按钮，另一方弹出对话框请求结束，双方同意，系统开始数子。</w:t>
      </w:r>
      <w:r>
        <w:rPr>
          <w:rFonts w:hAnsi="宋体" w:hint="eastAsia"/>
          <w:kern w:val="0"/>
          <w:sz w:val="24"/>
        </w:rPr>
        <w:t>(</w:t>
      </w:r>
      <w:r>
        <w:rPr>
          <w:kern w:val="0"/>
          <w:sz w:val="24"/>
        </w:rPr>
        <w:t>b</w:t>
      </w:r>
      <w:r>
        <w:rPr>
          <w:rFonts w:hint="eastAsia"/>
          <w:kern w:val="0"/>
          <w:sz w:val="24"/>
        </w:rPr>
        <w:t>)</w:t>
      </w:r>
      <w:r>
        <w:rPr>
          <w:rFonts w:hAnsi="宋体"/>
          <w:kern w:val="0"/>
          <w:sz w:val="24"/>
        </w:rPr>
        <w:t>对局中，有一方中途认输，为终局。</w:t>
      </w:r>
      <w:r>
        <w:rPr>
          <w:rFonts w:hAnsi="宋体" w:hint="eastAsia"/>
          <w:kern w:val="0"/>
          <w:sz w:val="24"/>
        </w:rPr>
        <w:t>(</w:t>
      </w:r>
      <w:r>
        <w:rPr>
          <w:kern w:val="0"/>
          <w:sz w:val="24"/>
        </w:rPr>
        <w:t>c</w:t>
      </w:r>
      <w:r>
        <w:rPr>
          <w:rFonts w:hint="eastAsia"/>
          <w:kern w:val="0"/>
          <w:sz w:val="24"/>
        </w:rPr>
        <w:t>)</w:t>
      </w:r>
      <w:r>
        <w:rPr>
          <w:rFonts w:hAnsi="宋体"/>
          <w:kern w:val="0"/>
          <w:sz w:val="24"/>
        </w:rPr>
        <w:t>双方</w:t>
      </w:r>
      <w:proofErr w:type="gramStart"/>
      <w:r>
        <w:rPr>
          <w:rFonts w:hAnsi="宋体"/>
          <w:kern w:val="0"/>
          <w:sz w:val="24"/>
        </w:rPr>
        <w:t>各连续</w:t>
      </w:r>
      <w:proofErr w:type="gramEnd"/>
      <w:r>
        <w:rPr>
          <w:rFonts w:hAnsi="宋体"/>
          <w:kern w:val="0"/>
          <w:sz w:val="24"/>
        </w:rPr>
        <w:t>过手三次，为终局。</w:t>
      </w:r>
      <w:r>
        <w:rPr>
          <w:kern w:val="0"/>
          <w:sz w:val="24"/>
        </w:rPr>
        <w:t xml:space="preserve"> </w:t>
      </w:r>
    </w:p>
    <w:p w:rsidR="00061521" w:rsidRDefault="00061521" w:rsidP="003D2F93">
      <w:pPr>
        <w:numPr>
          <w:ilvl w:val="0"/>
          <w:numId w:val="4"/>
        </w:numPr>
        <w:spacing w:line="312" w:lineRule="auto"/>
        <w:rPr>
          <w:kern w:val="0"/>
          <w:sz w:val="24"/>
        </w:rPr>
      </w:pPr>
      <w:r>
        <w:rPr>
          <w:rFonts w:hAnsi="宋体"/>
          <w:kern w:val="0"/>
          <w:sz w:val="24"/>
        </w:rPr>
        <w:t>活棋和死棋终局时，经双方确认，根据第六条不能对方吃掉的棋，都是死棋。终局时，系统将死棋自动标注该方的颜色，经双方确认后，系统数子，判定胜负。如果双方意见不一致，点击三次后，必须走棋，且不允许过手。</w:t>
      </w:r>
    </w:p>
    <w:p w:rsidR="00061521" w:rsidRDefault="00061521" w:rsidP="003D2F93">
      <w:pPr>
        <w:spacing w:before="100" w:beforeAutospacing="1" w:line="312" w:lineRule="auto"/>
        <w:rPr>
          <w:kern w:val="0"/>
          <w:sz w:val="24"/>
        </w:rPr>
      </w:pPr>
      <w:r>
        <w:rPr>
          <w:rFonts w:hAnsi="宋体"/>
          <w:kern w:val="0"/>
          <w:sz w:val="24"/>
        </w:rPr>
        <w:t>注：详细围棋竞赛规则见：</w:t>
      </w:r>
    </w:p>
    <w:p w:rsidR="00061521" w:rsidRDefault="00061521" w:rsidP="003D2F93">
      <w:pPr>
        <w:spacing w:beforeLines="50" w:before="156" w:line="312" w:lineRule="auto"/>
        <w:ind w:firstLineChars="147" w:firstLine="354"/>
        <w:rPr>
          <w:b/>
          <w:kern w:val="0"/>
          <w:sz w:val="24"/>
        </w:rPr>
      </w:pPr>
      <w:r>
        <w:rPr>
          <w:b/>
          <w:kern w:val="0"/>
          <w:sz w:val="24"/>
        </w:rPr>
        <w:t>http://blog.163.com/zuifeiyin/blog/static/323140200683003348868/</w:t>
      </w:r>
      <w:r>
        <w:rPr>
          <w:rFonts w:hAnsi="宋体"/>
          <w:b/>
          <w:kern w:val="0"/>
          <w:sz w:val="24"/>
        </w:rPr>
        <w:t>。</w:t>
      </w:r>
    </w:p>
    <w:p w:rsidR="00D272F3" w:rsidRPr="00061521" w:rsidRDefault="00D272F3" w:rsidP="003D2F93">
      <w:pPr>
        <w:spacing w:line="312" w:lineRule="auto"/>
      </w:pPr>
      <w:bookmarkStart w:id="1" w:name="_GoBack"/>
      <w:bookmarkEnd w:id="0"/>
      <w:bookmarkEnd w:id="1"/>
    </w:p>
    <w:sectPr w:rsidR="00D272F3" w:rsidRPr="00061521" w:rsidSect="00061521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93" w:rsidRDefault="003D2F93" w:rsidP="00553B85">
      <w:r>
        <w:separator/>
      </w:r>
    </w:p>
  </w:endnote>
  <w:endnote w:type="continuationSeparator" w:id="0">
    <w:p w:rsidR="003D2F93" w:rsidRDefault="003D2F93" w:rsidP="005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93" w:rsidRDefault="003D2F93" w:rsidP="00553B85">
      <w:r>
        <w:separator/>
      </w:r>
    </w:p>
  </w:footnote>
  <w:footnote w:type="continuationSeparator" w:id="0">
    <w:p w:rsidR="003D2F93" w:rsidRDefault="003D2F93" w:rsidP="0055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5"/>
    <w:multiLevelType w:val="multilevel"/>
    <w:tmpl w:val="36DAAB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0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ascii="宋体" w:hAnsi="宋体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D"/>
    <w:multiLevelType w:val="multilevel"/>
    <w:tmpl w:val="9A649B7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20"/>
    <w:multiLevelType w:val="multilevel"/>
    <w:tmpl w:val="3CB8AB40"/>
    <w:lvl w:ilvl="0">
      <w:start w:val="1"/>
      <w:numFmt w:val="decimal"/>
      <w:lvlText w:val="%1．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22"/>
    <w:multiLevelType w:val="multilevel"/>
    <w:tmpl w:val="1494E43E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23"/>
    <w:multiLevelType w:val="multilevel"/>
    <w:tmpl w:val="2376E59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3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1"/>
    <w:rsid w:val="00043DB9"/>
    <w:rsid w:val="00061521"/>
    <w:rsid w:val="00252293"/>
    <w:rsid w:val="00283163"/>
    <w:rsid w:val="003D2F93"/>
    <w:rsid w:val="00553B85"/>
    <w:rsid w:val="005568B0"/>
    <w:rsid w:val="005C13BF"/>
    <w:rsid w:val="006B1E0E"/>
    <w:rsid w:val="006D5552"/>
    <w:rsid w:val="00714ADE"/>
    <w:rsid w:val="007613E0"/>
    <w:rsid w:val="00837EE2"/>
    <w:rsid w:val="0084006F"/>
    <w:rsid w:val="0095539C"/>
    <w:rsid w:val="00993B91"/>
    <w:rsid w:val="00AB3B2D"/>
    <w:rsid w:val="00B03C69"/>
    <w:rsid w:val="00B428B1"/>
    <w:rsid w:val="00B54D78"/>
    <w:rsid w:val="00B8496A"/>
    <w:rsid w:val="00BE6982"/>
    <w:rsid w:val="00C2468C"/>
    <w:rsid w:val="00C939F8"/>
    <w:rsid w:val="00CB0645"/>
    <w:rsid w:val="00D23E8E"/>
    <w:rsid w:val="00D272F3"/>
    <w:rsid w:val="00D870F0"/>
    <w:rsid w:val="00DA6456"/>
    <w:rsid w:val="00DC36F1"/>
    <w:rsid w:val="00DD7121"/>
    <w:rsid w:val="00E12E42"/>
    <w:rsid w:val="00E63E71"/>
    <w:rsid w:val="00F06C60"/>
    <w:rsid w:val="00F97157"/>
    <w:rsid w:val="00FB7254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72F8-3544-4FD0-967D-202E87F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4</cp:revision>
  <dcterms:created xsi:type="dcterms:W3CDTF">2014-04-06T08:37:00Z</dcterms:created>
  <dcterms:modified xsi:type="dcterms:W3CDTF">2014-04-06T08:38:00Z</dcterms:modified>
</cp:coreProperties>
</file>